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lang w:val="en-US" w:eastAsia="zh-CN"/>
        </w:rPr>
        <w:t>计算机与信息工程学院第三学生党支部</w:t>
      </w:r>
    </w:p>
    <w:p>
      <w:pPr>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巡视整改专题组织生活会问题及整改情况报告</w:t>
      </w:r>
    </w:p>
    <w:p>
      <w:pPr>
        <w:ind w:left="0" w:leftChars="0" w:firstLine="0" w:firstLineChars="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p>
    <w:p>
      <w:pPr>
        <w:ind w:left="0" w:leftChars="0" w:firstLine="0" w:firstLineChars="0"/>
        <w:jc w:val="center"/>
        <w:rPr>
          <w:rFonts w:hint="eastAsia" w:asciiTheme="minorEastAsia" w:hAnsiTheme="minorEastAsia" w:eastAsiaTheme="minorEastAsia" w:cstheme="minorEastAsia"/>
          <w:b/>
          <w:bCs/>
          <w:sz w:val="24"/>
          <w:szCs w:val="24"/>
          <w:lang w:val="en-US" w:eastAsia="zh-CN"/>
        </w:rPr>
      </w:pPr>
    </w:p>
    <w:p>
      <w:pPr>
        <w:rPr>
          <w:rFonts w:hint="eastAsia"/>
          <w:sz w:val="24"/>
          <w:szCs w:val="24"/>
          <w:lang w:eastAsia="zh-CN"/>
        </w:rPr>
      </w:pPr>
      <w:r>
        <w:rPr>
          <w:rFonts w:hint="eastAsia" w:asciiTheme="minorEastAsia" w:hAnsiTheme="minorEastAsia" w:eastAsiaTheme="minorEastAsia" w:cstheme="minorEastAsia"/>
          <w:sz w:val="24"/>
          <w:szCs w:val="24"/>
          <w:lang w:val="en-US" w:eastAsia="zh-CN"/>
        </w:rPr>
        <w:t>根据上级党组织统一工作安排，计算机与信息工程学院党委第三学生党支部在认真学习领会中央巡视组反馈意见中，坚持对号入座，反思自身，紧密结合自身思想、生活和工作实际，逐条对照六个方面的突出问题，自觉认领，深入剖析。党支部对于查摆问题，制定相关整改措施，确保问题整改落实到位。现将对照检查整改情况作以下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Theme="minorEastAsia" w:hAnsiTheme="minorEastAsia" w:eastAsiaTheme="minorEastAsia" w:cstheme="minorEastAsia"/>
          <w:b/>
          <w:bCs/>
          <w:i w:val="0"/>
          <w:caps w:val="0"/>
          <w:color w:val="auto"/>
          <w:spacing w:val="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lang w:val="en-US" w:eastAsia="zh-CN"/>
        </w:rPr>
        <w:t>查摆问题一：</w:t>
      </w:r>
    </w:p>
    <w:p>
      <w:pPr>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t>在学习贯彻习近平新时代中国特色社会主义思想和党的十九大精神上不够深入、不够扎实，有些“重形式而轻落实”，系统深入不够，主动性较差，存在学习不全面、不系统、表面程式化的问题。部分党员存在对党的十九大精神和习近平新时代中国特色社会主义思想一知半解的情况，并且在贯彻习近平总书记重要讲话精神上执行力度较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整改措施：</w:t>
      </w:r>
    </w:p>
    <w:p>
      <w:pPr>
        <w:rPr>
          <w:rFonts w:hint="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lang w:val="en-US" w:eastAsia="zh-CN"/>
        </w:rPr>
        <w:t>加强党的理论知识学习，定期组织党员集中学习党的理论知识，进一步学习党的十九大的知识，深入学习习近平新时代中国特色社会主义思想、习近平总书记系列讲话，加强政治学习，用党的先进理论武装头脑，提高政治认识，深入理解党的各项方针、政策；</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把学到的理论知识，践行到生活中，加强自身思考，把理论学习与工作实际结合起来，做到学有所思，学有所悟，学有所用，不断把理论学习成果转变为工作、学习的思想和措施，将理论知识恰当、合理地应用到实际生活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Theme="minorEastAsia" w:hAnsiTheme="minorEastAsia" w:eastAsiaTheme="minorEastAsia" w:cstheme="minorEastAsia"/>
          <w:b/>
          <w:bCs/>
          <w:i w:val="0"/>
          <w:caps w:val="0"/>
          <w:color w:val="auto"/>
          <w:spacing w:val="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lang w:val="en-US" w:eastAsia="zh-CN"/>
        </w:rPr>
        <w:t>查摆问题二：</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个人思想武装不到位，践行“四个意识”有差距，对“政治意识、大局意识、核心意识、看齐意识”理解不够深，存在对“四个意识”喊得高、行动弱的现象。部分党员只是“喊破了嗓子”，并没有“甩开膀子”，行动意识差，主动担当意识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outlineLvl w:val="9"/>
        <w:rPr>
          <w:rFonts w:hint="eastAsia" w:asciiTheme="minorEastAsia" w:hAnsiTheme="minorEastAsia" w:cstheme="minorEastAsia"/>
          <w:b w:val="0"/>
          <w:i w:val="0"/>
          <w:caps w:val="0"/>
          <w:color w:val="auto"/>
          <w:spacing w:val="0"/>
          <w:sz w:val="24"/>
          <w:szCs w:val="24"/>
          <w:lang w:val="en-US" w:eastAsia="zh-CN"/>
        </w:rPr>
      </w:pPr>
      <w:r>
        <w:rPr>
          <w:rFonts w:hint="eastAsia" w:asciiTheme="minorEastAsia" w:hAnsiTheme="minorEastAsia" w:eastAsiaTheme="minorEastAsia" w:cstheme="minorEastAsia"/>
          <w:kern w:val="2"/>
          <w:sz w:val="24"/>
          <w:szCs w:val="24"/>
          <w:lang w:val="en-US" w:eastAsia="zh-CN" w:bidi="ar-SA"/>
        </w:rPr>
        <w:t>整改措施</w:t>
      </w:r>
      <w:r>
        <w:rPr>
          <w:rFonts w:hint="eastAsia" w:asciiTheme="minorEastAsia" w:hAnsiTheme="minorEastAsia" w:cstheme="minorEastAsia"/>
          <w:b w:val="0"/>
          <w:i w:val="0"/>
          <w:caps w:val="0"/>
          <w:color w:val="auto"/>
          <w:spacing w:val="0"/>
          <w:sz w:val="24"/>
          <w:szCs w:val="24"/>
          <w:lang w:val="en-US" w:eastAsia="zh-CN"/>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lang w:val="en-US" w:eastAsia="zh-CN"/>
        </w:rPr>
        <w:t>进一步树牢“四个意识”，坚定“四个自信”，做到“四个服从”，坚决维护习近平总书记核心地位、维护党中央权威，在大是大非、关键时刻立场坚定、头脑清醒、旗帜鲜明，敢于同各种错误思想和行为进行斗争，真正做到对党忠诚，为党分忧，为党担责，为党尽责，提高个人的担当意识。</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认真学习贯彻习近平总书记关于巡视工作重要指示精神，以“四个意识”为标杆，突出问题导向，做到不回避、不推脱，即知即改、立行立改，做到真认账、真剖析、真整改，提高自身政治意识。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Theme="minorEastAsia" w:hAnsiTheme="minorEastAsia" w:eastAsiaTheme="minorEastAsia" w:cstheme="minorEastAsia"/>
          <w:b/>
          <w:bCs/>
          <w:i w:val="0"/>
          <w:caps w:val="0"/>
          <w:color w:val="auto"/>
          <w:spacing w:val="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lang w:val="en-US" w:eastAsia="zh-CN"/>
        </w:rPr>
        <w:t>查摆问题三：</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存在个别党员对抓党建思想认识不到位、主动建设党支部的意识薄弱的情况，对自我要求不够严格，自我监督不够到位，在平时学习和生活中缺少自我警醒，政治纪律、组织纪律、工作纪律、生活纪律等标准定位不够高。有的党员示范意识、模范意识不强，思想上的先进性不够明显，在学生中缺乏威信，作用发挥不明显。</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lang w:val="en-US" w:eastAsia="zh-CN"/>
        </w:rPr>
        <w:t>加强党员的先进示范作用，树立和发扬好的思想作风，在工作学习中严格要求自己，实事求是，坚决反对弄虚作假；</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认真学习理论知识，提高思想认识，严于律己，增强政治纪律、组织纪律、工作纪律、生活纪律。主动提高对自己的要求，虚心听取他人意见，搞好团结，不搞形式主义，积极主动帮助同学，提高威信，积极发挥模范带头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Theme="minorEastAsia" w:hAnsiTheme="minorEastAsia" w:eastAsiaTheme="minorEastAsia" w:cstheme="minorEastAsia"/>
          <w:b/>
          <w:bCs/>
          <w:i w:val="0"/>
          <w:caps w:val="0"/>
          <w:color w:val="auto"/>
          <w:spacing w:val="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lang w:val="en-US" w:eastAsia="zh-CN"/>
        </w:rPr>
        <w:t>查摆问题四：</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党内政治生活不严肃，组织生活会质量不高、辣味不足、指出的问题不够尖锐，对出现的问题剖析不够深入、不够全面。存在以工作建议代替批评意见的情况，与习近平总书记提出的兰考标准相去甚远。</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lang w:val="en-US" w:eastAsia="zh-CN"/>
        </w:rPr>
        <w:t>培养正确的价值观念，敢于面对错误，敢于深入剖析自己的错误，敢于承担责任，自觉接受党组织、党员同志和群众的监督；</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针对错误，要深度剖析问题，加强党员同志之间的交流与沟通，注意谈心谈话要一对一、面对面，避免寒暄问候，要认真、互相查找问题所在，反思问题的产生，积极汲取教训，在以后的学习和工作中改正错误。同时，党员之间互评要注意避免互不批评、互相给予建议的情况出现，要将组织生活会开出实际效果来，起到互相督促的作用，要向习近平总书记提出的兰考标准紧紧靠拢；</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3"/>
      </w:r>
      <w:r>
        <w:rPr>
          <w:rFonts w:hint="eastAsia" w:asciiTheme="minorEastAsia" w:hAnsiTheme="minorEastAsia" w:eastAsiaTheme="minorEastAsia" w:cstheme="minorEastAsia"/>
          <w:sz w:val="24"/>
          <w:szCs w:val="24"/>
          <w:lang w:val="en-US" w:eastAsia="zh-CN"/>
        </w:rPr>
        <w:t>支部班子成员带头认真开展批评与自我批评，主动剖析工作和学习中的错误，积极落实“三会一课”制度。同时，不断改进支部班子工作方法，加强对党员的督促，提高党员之间的互相监督意识，鼓励全体党员对支部班子的工作和作风问题进行批评指正，努力营造开好组织生活会的良好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textAlignment w:val="auto"/>
        <w:outlineLvl w:val="9"/>
        <w:rPr>
          <w:rFonts w:hint="eastAsia" w:asciiTheme="minorEastAsia" w:hAnsiTheme="minorEastAsia" w:eastAsiaTheme="minorEastAsia" w:cstheme="minorEastAsia"/>
          <w:b/>
          <w:bCs/>
          <w:i w:val="0"/>
          <w:caps w:val="0"/>
          <w:color w:val="auto"/>
          <w:spacing w:val="0"/>
          <w:sz w:val="24"/>
          <w:szCs w:val="24"/>
          <w:lang w:val="en-US" w:eastAsia="zh-CN"/>
        </w:rPr>
      </w:pPr>
      <w:r>
        <w:rPr>
          <w:rFonts w:hint="eastAsia" w:asciiTheme="minorEastAsia" w:hAnsiTheme="minorEastAsia" w:eastAsiaTheme="minorEastAsia" w:cstheme="minorEastAsia"/>
          <w:b/>
          <w:bCs/>
          <w:i w:val="0"/>
          <w:caps w:val="0"/>
          <w:color w:val="auto"/>
          <w:spacing w:val="0"/>
          <w:sz w:val="24"/>
          <w:szCs w:val="24"/>
          <w:lang w:val="en-US" w:eastAsia="zh-CN"/>
        </w:rPr>
        <w:t>查摆问题五：</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全面从严治党主体责任落实不力，创新意识淡化，忽视了工作的积极性、主动性和创造性。在创新工作方法和手段方面有所欠缺。习惯用老办法解决新问题，创新的思维不够灵活，同时，存在工作不够大胆，缺乏闯劲等情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整改措施：</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1"/>
      </w:r>
      <w:r>
        <w:rPr>
          <w:rFonts w:hint="eastAsia" w:asciiTheme="minorEastAsia" w:hAnsiTheme="minorEastAsia" w:eastAsiaTheme="minorEastAsia" w:cstheme="minorEastAsia"/>
          <w:sz w:val="24"/>
          <w:szCs w:val="24"/>
          <w:lang w:val="en-US" w:eastAsia="zh-CN"/>
        </w:rPr>
        <w:t>主动开拓创新，积极发挥党员的创造、创新能力，集思广益、及时沟通，避免老思维解决新问题的情况出现。</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2"/>
      </w:r>
      <w:r>
        <w:rPr>
          <w:rFonts w:hint="eastAsia" w:asciiTheme="minorEastAsia" w:hAnsiTheme="minorEastAsia" w:eastAsiaTheme="minorEastAsia" w:cstheme="minorEastAsia"/>
          <w:sz w:val="24"/>
          <w:szCs w:val="24"/>
          <w:lang w:val="en-US" w:eastAsia="zh-CN"/>
        </w:rPr>
        <w:t>支部开展的各项特色活动今后将加大宣传力度，宣传形式逐渐丰富多样，加强党支部特色活动的开展，增强影响力；</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sym w:font="Wingdings" w:char="F083"/>
      </w:r>
      <w:r>
        <w:rPr>
          <w:rFonts w:hint="eastAsia" w:asciiTheme="minorEastAsia" w:hAnsiTheme="minorEastAsia" w:eastAsiaTheme="minorEastAsia" w:cstheme="minorEastAsia"/>
          <w:sz w:val="24"/>
          <w:szCs w:val="24"/>
          <w:lang w:val="en-US" w:eastAsia="zh-CN"/>
        </w:rPr>
        <w:t>认真听取支部党员的意见，使党支部成员都认真参与其中，进一步提高党员的参与度，增强创新意识，培养创新能力，用新思维、新方法解决新问题。</w:t>
      </w:r>
    </w:p>
    <w:p>
      <w:pPr>
        <w:rPr>
          <w:rFonts w:hint="eastAsia" w:asciiTheme="minorEastAsia" w:hAnsiTheme="minorEastAsia" w:eastAsiaTheme="minorEastAsia" w:cstheme="minorEastAsia"/>
          <w:sz w:val="24"/>
          <w:szCs w:val="24"/>
          <w:lang w:val="en-US" w:eastAsia="zh-CN"/>
        </w:rPr>
      </w:pPr>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计算机与信息工程学院党委第三学生党支部</w:t>
      </w:r>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2018年9月20日</w:t>
      </w:r>
    </w:p>
    <w:p>
      <w:pPr>
        <w:rPr>
          <w:sz w:val="24"/>
          <w:szCs w:val="24"/>
        </w:rPr>
      </w:pPr>
    </w:p>
    <w:p>
      <w:pPr>
        <w:rPr>
          <w:sz w:val="24"/>
          <w:szCs w:val="24"/>
        </w:rPr>
      </w:pPr>
      <w:bookmarkStart w:id="0" w:name="_GoBack"/>
      <w:bookmarkEnd w:id="0"/>
    </w:p>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70607"/>
    <w:rsid w:val="014D3C68"/>
    <w:rsid w:val="03A12700"/>
    <w:rsid w:val="0BC630D7"/>
    <w:rsid w:val="0F683FA8"/>
    <w:rsid w:val="14790C7A"/>
    <w:rsid w:val="1D1A657F"/>
    <w:rsid w:val="21D864D5"/>
    <w:rsid w:val="24CB435C"/>
    <w:rsid w:val="262B3B78"/>
    <w:rsid w:val="316649A0"/>
    <w:rsid w:val="32B14553"/>
    <w:rsid w:val="43C241E8"/>
    <w:rsid w:val="47BF68A9"/>
    <w:rsid w:val="48E04C16"/>
    <w:rsid w:val="56BD670D"/>
    <w:rsid w:val="57FD504B"/>
    <w:rsid w:val="5B391C35"/>
    <w:rsid w:val="627F6482"/>
    <w:rsid w:val="6959044D"/>
    <w:rsid w:val="6D535020"/>
    <w:rsid w:val="742D31A9"/>
    <w:rsid w:val="74770607"/>
    <w:rsid w:val="76F3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eastAsia="仿宋"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222;&#23389;&#2599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2018-09-19T04:41:00Z</dcterms:created>
  <dc:creator>庞孝文</dc:creator>
  <cp:lastModifiedBy>Karen Ma</cp:lastModifiedBy>
  <dcterms:modified xsi:type="dcterms:W3CDTF">2018-09-26T04:04:32Z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